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4E51" w:rsidRDefault="00D74E51" w:rsidP="00D74E51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</w:rPr>
      </w:pPr>
      <w:bookmarkStart w:id="0" w:name="block-45342892"/>
    </w:p>
    <w:p w:rsidR="00966D85" w:rsidRDefault="00966D8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  <w:r>
        <w:rPr>
          <w:rFonts w:ascii="Times New Roman" w:hAnsi="Times New Roman"/>
          <w:b/>
          <w:noProof/>
          <w:color w:val="000000"/>
          <w:sz w:val="28"/>
        </w:rPr>
        <w:drawing>
          <wp:inline distT="0" distB="0" distL="0" distR="0">
            <wp:extent cx="5940425" cy="8407449"/>
            <wp:effectExtent l="0" t="0" r="0" b="0"/>
            <wp:docPr id="1" name="Рисунок 1" descr="C:\Users\User\Documents\2024_09_27\IMG_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ocuments\2024_09_27\IMG_0003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4074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D85" w:rsidRDefault="00966D85">
      <w:pPr>
        <w:spacing w:after="0" w:line="264" w:lineRule="auto"/>
        <w:ind w:left="120"/>
        <w:jc w:val="both"/>
        <w:rPr>
          <w:rFonts w:ascii="Times New Roman" w:hAnsi="Times New Roman"/>
          <w:b/>
          <w:color w:val="000000"/>
          <w:sz w:val="28"/>
        </w:rPr>
      </w:pPr>
    </w:p>
    <w:p w:rsidR="005150C8" w:rsidRPr="00C70FF5" w:rsidRDefault="00B53501">
      <w:pPr>
        <w:spacing w:after="0" w:line="264" w:lineRule="auto"/>
        <w:ind w:left="120"/>
        <w:jc w:val="both"/>
      </w:pPr>
      <w:bookmarkStart w:id="1" w:name="_GoBack"/>
      <w:bookmarkEnd w:id="1"/>
      <w:r w:rsidRPr="00C70FF5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5150C8" w:rsidRPr="00C70FF5" w:rsidRDefault="005150C8">
      <w:pPr>
        <w:spacing w:after="0" w:line="264" w:lineRule="auto"/>
        <w:ind w:left="120"/>
        <w:jc w:val="both"/>
      </w:pP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b/>
          <w:color w:val="000000"/>
          <w:sz w:val="28"/>
        </w:rPr>
        <w:t>В течение периода начального общего образования необходимо</w:t>
      </w:r>
      <w:r w:rsidRPr="00C70FF5"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C70FF5"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 w:rsidRPr="00C70FF5">
        <w:rPr>
          <w:rFonts w:ascii="Times New Roman" w:hAnsi="Times New Roman"/>
          <w:color w:val="000000"/>
          <w:sz w:val="28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b/>
          <w:color w:val="000000"/>
          <w:sz w:val="28"/>
        </w:rPr>
        <w:t>Программа по музыке предусматривает</w:t>
      </w:r>
      <w:r w:rsidRPr="00C70FF5"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C70FF5">
        <w:rPr>
          <w:rFonts w:ascii="Times New Roman" w:hAnsi="Times New Roman"/>
          <w:color w:val="000000"/>
          <w:sz w:val="28"/>
        </w:rPr>
        <w:t>недирективным</w:t>
      </w:r>
      <w:proofErr w:type="spellEnd"/>
      <w:r w:rsidRPr="00C70FF5">
        <w:rPr>
          <w:rFonts w:ascii="Times New Roman" w:hAnsi="Times New Roman"/>
          <w:color w:val="000000"/>
          <w:sz w:val="28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C70FF5">
        <w:rPr>
          <w:rFonts w:ascii="Times New Roman" w:hAnsi="Times New Roman"/>
          <w:color w:val="000000"/>
          <w:sz w:val="28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 w:rsidRPr="00C70FF5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</w:t>
      </w:r>
      <w:proofErr w:type="gramStart"/>
      <w:r w:rsidRPr="00C70FF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70FF5">
        <w:rPr>
          <w:rFonts w:ascii="Times New Roman" w:hAnsi="Times New Roman"/>
          <w:color w:val="000000"/>
          <w:sz w:val="28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 w:rsidRPr="00C70FF5">
        <w:rPr>
          <w:rFonts w:ascii="Times New Roman" w:hAnsi="Times New Roman"/>
          <w:color w:val="000000"/>
          <w:sz w:val="28"/>
        </w:rPr>
        <w:t>: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C70FF5">
        <w:rPr>
          <w:rFonts w:ascii="Times New Roman" w:hAnsi="Times New Roman"/>
          <w:color w:val="000000"/>
          <w:sz w:val="28"/>
        </w:rPr>
        <w:t>музицированию</w:t>
      </w:r>
      <w:proofErr w:type="spellEnd"/>
      <w:r w:rsidRPr="00C70FF5">
        <w:rPr>
          <w:rFonts w:ascii="Times New Roman" w:hAnsi="Times New Roman"/>
          <w:color w:val="000000"/>
          <w:sz w:val="28"/>
        </w:rPr>
        <w:t>.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b/>
          <w:color w:val="000000"/>
          <w:sz w:val="28"/>
        </w:rPr>
        <w:t>Важнейшие задачи обучения музыке</w:t>
      </w:r>
      <w:r w:rsidRPr="00C70FF5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формирование эмоционально-ценностной отзывчивости на </w:t>
      </w:r>
      <w:proofErr w:type="spellStart"/>
      <w:r w:rsidRPr="00C70FF5">
        <w:rPr>
          <w:rFonts w:ascii="Times New Roman" w:hAnsi="Times New Roman"/>
          <w:color w:val="000000"/>
          <w:sz w:val="28"/>
        </w:rPr>
        <w:t>прекрасноев</w:t>
      </w:r>
      <w:proofErr w:type="spellEnd"/>
      <w:r w:rsidRPr="00C70FF5">
        <w:rPr>
          <w:rFonts w:ascii="Times New Roman" w:hAnsi="Times New Roman"/>
          <w:color w:val="000000"/>
          <w:sz w:val="28"/>
        </w:rPr>
        <w:t xml:space="preserve"> жизни и в искусстве;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C70FF5"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 w:rsidRPr="00C70FF5">
        <w:rPr>
          <w:rFonts w:ascii="Times New Roman" w:hAnsi="Times New Roman"/>
          <w:color w:val="000000"/>
          <w:sz w:val="28"/>
        </w:rPr>
        <w:t>;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овладение предметными умениями и навыками в различных видах практического </w:t>
      </w:r>
      <w:proofErr w:type="spellStart"/>
      <w:r w:rsidRPr="00C70FF5"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 w:rsidRPr="00C70FF5">
        <w:rPr>
          <w:rFonts w:ascii="Times New Roman" w:hAnsi="Times New Roman"/>
          <w:color w:val="000000"/>
          <w:sz w:val="28"/>
        </w:rPr>
        <w:t xml:space="preserve">, введение обучающегося в искусство через разнообразие видов музыкальной деятельности, в том числе: слушание </w:t>
      </w:r>
      <w:r w:rsidRPr="00C70FF5">
        <w:rPr>
          <w:rFonts w:ascii="Times New Roman" w:hAnsi="Times New Roman"/>
          <w:color w:val="000000"/>
          <w:sz w:val="28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изучение закономерностей музыкального искусства: </w:t>
      </w:r>
      <w:proofErr w:type="spellStart"/>
      <w:r w:rsidRPr="00C70FF5">
        <w:rPr>
          <w:rFonts w:ascii="Times New Roman" w:hAnsi="Times New Roman"/>
          <w:color w:val="000000"/>
          <w:sz w:val="28"/>
        </w:rPr>
        <w:t>интонационнаяи</w:t>
      </w:r>
      <w:proofErr w:type="spellEnd"/>
      <w:r w:rsidRPr="00C70FF5">
        <w:rPr>
          <w:rFonts w:ascii="Times New Roman" w:hAnsi="Times New Roman"/>
          <w:color w:val="000000"/>
          <w:sz w:val="28"/>
        </w:rPr>
        <w:t xml:space="preserve"> жанровая природа музыки, основные выразительные средства, элементы музыкального языка;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 w:rsidRPr="00C70FF5"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b/>
          <w:color w:val="000000"/>
          <w:sz w:val="28"/>
        </w:rPr>
        <w:t>вариативные: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C70FF5">
        <w:rPr>
          <w:rFonts w:ascii="Times New Roman" w:hAnsi="Times New Roman"/>
          <w:color w:val="000000"/>
          <w:sz w:val="28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b/>
          <w:color w:val="000000"/>
          <w:sz w:val="28"/>
        </w:rPr>
        <w:t>Общее число часов</w:t>
      </w:r>
      <w:r w:rsidRPr="00C70FF5"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во 2 классе – 34 часа (1 час в неделю),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C70FF5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C70FF5">
        <w:rPr>
          <w:rFonts w:ascii="Times New Roman" w:hAnsi="Times New Roman"/>
          <w:color w:val="000000"/>
          <w:sz w:val="28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5150C8" w:rsidRPr="00C70FF5" w:rsidRDefault="005150C8">
      <w:pPr>
        <w:sectPr w:rsidR="005150C8" w:rsidRPr="00C70FF5">
          <w:pgSz w:w="11906" w:h="16383"/>
          <w:pgMar w:top="1134" w:right="850" w:bottom="1134" w:left="1701" w:header="720" w:footer="720" w:gutter="0"/>
          <w:cols w:space="720"/>
        </w:sectPr>
      </w:pPr>
    </w:p>
    <w:p w:rsidR="005150C8" w:rsidRPr="00C70FF5" w:rsidRDefault="00B53501">
      <w:pPr>
        <w:spacing w:after="0" w:line="264" w:lineRule="auto"/>
        <w:ind w:left="120"/>
        <w:jc w:val="both"/>
      </w:pPr>
      <w:bookmarkStart w:id="2" w:name="block-45342893"/>
      <w:bookmarkEnd w:id="0"/>
      <w:r w:rsidRPr="00C70FF5">
        <w:rPr>
          <w:rFonts w:ascii="Times New Roman" w:hAnsi="Times New Roman"/>
          <w:b/>
          <w:color w:val="000000"/>
          <w:sz w:val="28"/>
        </w:rPr>
        <w:lastRenderedPageBreak/>
        <w:t>СОДЕРЖАНИЕ ОБУЧЕНИЯ</w:t>
      </w:r>
    </w:p>
    <w:p w:rsidR="005150C8" w:rsidRPr="00C70FF5" w:rsidRDefault="005150C8">
      <w:pPr>
        <w:spacing w:after="0" w:line="264" w:lineRule="auto"/>
        <w:ind w:left="120"/>
        <w:jc w:val="both"/>
      </w:pPr>
    </w:p>
    <w:p w:rsidR="005150C8" w:rsidRPr="00C70FF5" w:rsidRDefault="00B53501">
      <w:pPr>
        <w:spacing w:after="0" w:line="264" w:lineRule="auto"/>
        <w:ind w:left="120"/>
        <w:jc w:val="both"/>
      </w:pPr>
      <w:r w:rsidRPr="00C70FF5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5150C8" w:rsidRPr="00C70FF5" w:rsidRDefault="005150C8">
      <w:pPr>
        <w:spacing w:after="0"/>
        <w:ind w:left="120"/>
      </w:pPr>
    </w:p>
    <w:p w:rsidR="005150C8" w:rsidRPr="00C70FF5" w:rsidRDefault="00B53501">
      <w:pPr>
        <w:spacing w:after="0"/>
        <w:ind w:left="120"/>
      </w:pPr>
      <w:r w:rsidRPr="00C70FF5"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5150C8" w:rsidRPr="00C70FF5" w:rsidRDefault="005150C8">
      <w:pPr>
        <w:spacing w:after="0"/>
        <w:ind w:left="120"/>
      </w:pP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</w:t>
      </w:r>
      <w:proofErr w:type="gramStart"/>
      <w:r w:rsidRPr="00C70FF5">
        <w:rPr>
          <w:rFonts w:ascii="Times New Roman" w:hAnsi="Times New Roman"/>
          <w:color w:val="000000"/>
          <w:sz w:val="28"/>
        </w:rPr>
        <w:t>значимых</w:t>
      </w:r>
      <w:proofErr w:type="gramEnd"/>
      <w:r w:rsidRPr="00C70FF5">
        <w:rPr>
          <w:rFonts w:ascii="Times New Roman" w:hAnsi="Times New Roman"/>
          <w:color w:val="000000"/>
          <w:sz w:val="28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5150C8" w:rsidRPr="00C70FF5" w:rsidRDefault="00B53501">
      <w:pPr>
        <w:spacing w:after="0" w:line="264" w:lineRule="auto"/>
        <w:ind w:left="120"/>
        <w:jc w:val="both"/>
      </w:pPr>
      <w:r w:rsidRPr="00C70FF5"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C70FF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70FF5">
        <w:rPr>
          <w:rFonts w:ascii="Times New Roman" w:hAnsi="Times New Roman"/>
          <w:color w:val="000000"/>
          <w:sz w:val="28"/>
        </w:rPr>
        <w:t>: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5150C8" w:rsidRPr="00C70FF5" w:rsidRDefault="00B53501">
      <w:pPr>
        <w:spacing w:after="0" w:line="264" w:lineRule="auto"/>
        <w:ind w:left="120"/>
        <w:jc w:val="both"/>
      </w:pPr>
      <w:r w:rsidRPr="00C70FF5"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C70FF5">
        <w:rPr>
          <w:rFonts w:ascii="Times New Roman" w:hAnsi="Times New Roman"/>
          <w:color w:val="000000"/>
          <w:sz w:val="28"/>
        </w:rPr>
        <w:t>заклички</w:t>
      </w:r>
      <w:proofErr w:type="spellEnd"/>
      <w:r w:rsidRPr="00C70FF5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C70FF5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C70FF5">
        <w:rPr>
          <w:rFonts w:ascii="Times New Roman" w:hAnsi="Times New Roman"/>
          <w:color w:val="000000"/>
          <w:sz w:val="28"/>
        </w:rPr>
        <w:t xml:space="preserve">, считалки, прибаутки). 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C70FF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70FF5">
        <w:rPr>
          <w:rFonts w:ascii="Times New Roman" w:hAnsi="Times New Roman"/>
          <w:color w:val="000000"/>
          <w:sz w:val="28"/>
        </w:rPr>
        <w:t>: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C70FF5">
        <w:rPr>
          <w:rFonts w:ascii="Times New Roman" w:hAnsi="Times New Roman"/>
          <w:color w:val="000000"/>
          <w:sz w:val="28"/>
        </w:rPr>
        <w:t>ёжка</w:t>
      </w:r>
      <w:proofErr w:type="spellEnd"/>
      <w:r w:rsidRPr="00C70FF5">
        <w:rPr>
          <w:rFonts w:ascii="Times New Roman" w:hAnsi="Times New Roman"/>
          <w:color w:val="000000"/>
          <w:sz w:val="28"/>
        </w:rPr>
        <w:t>», «Заинька» и другие);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5150C8" w:rsidRPr="00C70FF5" w:rsidRDefault="00B53501">
      <w:pPr>
        <w:spacing w:after="0" w:line="264" w:lineRule="auto"/>
        <w:ind w:left="120"/>
        <w:jc w:val="both"/>
      </w:pPr>
      <w:r w:rsidRPr="00C70FF5"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C70FF5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C70FF5">
        <w:rPr>
          <w:rFonts w:ascii="Times New Roman" w:hAnsi="Times New Roman"/>
          <w:color w:val="000000"/>
          <w:sz w:val="28"/>
        </w:rPr>
        <w:t>: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C70FF5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C70FF5">
        <w:rPr>
          <w:rFonts w:ascii="Times New Roman" w:hAnsi="Times New Roman"/>
          <w:color w:val="000000"/>
          <w:sz w:val="28"/>
        </w:rPr>
        <w:t>, ударных, струнных;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C70FF5">
        <w:rPr>
          <w:rFonts w:ascii="Times New Roman" w:hAnsi="Times New Roman"/>
          <w:color w:val="000000"/>
          <w:sz w:val="28"/>
        </w:rPr>
        <w:t>звукоизобразительные</w:t>
      </w:r>
      <w:proofErr w:type="spellEnd"/>
      <w:r w:rsidRPr="00C70FF5">
        <w:rPr>
          <w:rFonts w:ascii="Times New Roman" w:hAnsi="Times New Roman"/>
          <w:color w:val="000000"/>
          <w:sz w:val="28"/>
        </w:rPr>
        <w:t xml:space="preserve"> элементы, подражание голосам народных инструментов;</w:t>
      </w:r>
    </w:p>
    <w:p w:rsidR="005150C8" w:rsidRPr="00C70FF5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5150C8" w:rsidRPr="00C70FF5" w:rsidRDefault="00B53501">
      <w:pPr>
        <w:spacing w:after="0" w:line="264" w:lineRule="auto"/>
        <w:ind w:left="120"/>
        <w:jc w:val="both"/>
      </w:pPr>
      <w:r w:rsidRPr="00C70FF5"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5150C8" w:rsidRDefault="00B53501">
      <w:pPr>
        <w:spacing w:after="0" w:line="264" w:lineRule="auto"/>
        <w:ind w:firstLine="600"/>
        <w:jc w:val="both"/>
      </w:pPr>
      <w:r w:rsidRPr="00C70FF5">
        <w:rPr>
          <w:rFonts w:ascii="Times New Roman" w:hAnsi="Times New Roman"/>
          <w:color w:val="000000"/>
          <w:sz w:val="28"/>
        </w:rPr>
        <w:t xml:space="preserve">Содержание: Народные сказители. </w:t>
      </w:r>
      <w:r>
        <w:rPr>
          <w:rFonts w:ascii="Times New Roman" w:hAnsi="Times New Roman"/>
          <w:color w:val="000000"/>
          <w:sz w:val="28"/>
        </w:rPr>
        <w:t>Русские народные сказания, былины. Сказки и легенды о музыке и музыкантах.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знакомство с манерой </w:t>
      </w:r>
      <w:proofErr w:type="spellStart"/>
      <w:r>
        <w:rPr>
          <w:rFonts w:ascii="Times New Roman" w:hAnsi="Times New Roman"/>
          <w:color w:val="000000"/>
          <w:sz w:val="28"/>
        </w:rPr>
        <w:t>сказывания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нараспев;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>
        <w:rPr>
          <w:rFonts w:ascii="Times New Roman" w:hAnsi="Times New Roman"/>
          <w:color w:val="000000"/>
          <w:sz w:val="28"/>
        </w:rPr>
        <w:t>Олонхо</w:t>
      </w:r>
      <w:proofErr w:type="spellEnd"/>
      <w:r>
        <w:rPr>
          <w:rFonts w:ascii="Times New Roman" w:hAnsi="Times New Roman"/>
          <w:color w:val="000000"/>
          <w:sz w:val="28"/>
        </w:rPr>
        <w:t xml:space="preserve">, карело-финской Калевалы, калмыцкого </w:t>
      </w:r>
      <w:proofErr w:type="spellStart"/>
      <w:r>
        <w:rPr>
          <w:rFonts w:ascii="Times New Roman" w:hAnsi="Times New Roman"/>
          <w:color w:val="000000"/>
          <w:sz w:val="28"/>
        </w:rPr>
        <w:t>Джангара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Нартского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</w:t>
      </w:r>
      <w:proofErr w:type="gramStart"/>
      <w:r>
        <w:rPr>
          <w:rFonts w:ascii="Times New Roman" w:hAnsi="Times New Roman"/>
          <w:color w:val="000000"/>
          <w:sz w:val="28"/>
        </w:rPr>
        <w:t>духовые</w:t>
      </w:r>
      <w:proofErr w:type="gramEnd"/>
      <w:r>
        <w:rPr>
          <w:rFonts w:ascii="Times New Roman" w:hAnsi="Times New Roman"/>
          <w:color w:val="000000"/>
          <w:sz w:val="28"/>
        </w:rPr>
        <w:t>, ударные, струнные);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>
        <w:rPr>
          <w:rFonts w:ascii="Times New Roman" w:hAnsi="Times New Roman"/>
          <w:color w:val="000000"/>
          <w:sz w:val="28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>
        <w:rPr>
          <w:rFonts w:ascii="Times New Roman" w:hAnsi="Times New Roman"/>
          <w:color w:val="000000"/>
          <w:sz w:val="28"/>
        </w:rPr>
        <w:t>Осенины</w:t>
      </w:r>
      <w:proofErr w:type="spellEnd"/>
      <w:r>
        <w:rPr>
          <w:rFonts w:ascii="Times New Roman" w:hAnsi="Times New Roman"/>
          <w:color w:val="000000"/>
          <w:sz w:val="28"/>
        </w:rPr>
        <w:t xml:space="preserve">, Масленица, Троица) и (или) праздниках других народов России (Сабантуй, Байрам, </w:t>
      </w:r>
      <w:proofErr w:type="spellStart"/>
      <w:r>
        <w:rPr>
          <w:rFonts w:ascii="Times New Roman" w:hAnsi="Times New Roman"/>
          <w:color w:val="000000"/>
          <w:sz w:val="28"/>
        </w:rPr>
        <w:t>Навруз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Ысыах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  <w:proofErr w:type="gramEnd"/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>
        <w:rPr>
          <w:rFonts w:ascii="Times New Roman" w:hAnsi="Times New Roman"/>
          <w:color w:val="000000"/>
          <w:sz w:val="28"/>
        </w:rPr>
        <w:t>скоморошин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</w:t>
      </w:r>
      <w:proofErr w:type="gramStart"/>
      <w:r>
        <w:rPr>
          <w:rFonts w:ascii="Times New Roman" w:hAnsi="Times New Roman"/>
          <w:color w:val="000000"/>
          <w:sz w:val="28"/>
        </w:rPr>
        <w:t>.О</w:t>
      </w:r>
      <w:proofErr w:type="gramEnd"/>
      <w:r>
        <w:rPr>
          <w:rFonts w:ascii="Times New Roman" w:hAnsi="Times New Roman"/>
          <w:color w:val="000000"/>
          <w:sz w:val="28"/>
        </w:rPr>
        <w:t>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 Жанры, интонации, музыкальные инструменты, музыканты-исполнители.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5150C8" w:rsidRDefault="005150C8">
      <w:pPr>
        <w:spacing w:after="0"/>
        <w:ind w:left="120"/>
      </w:pPr>
    </w:p>
    <w:p w:rsidR="005150C8" w:rsidRDefault="00B535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</w:p>
    <w:p w:rsidR="005150C8" w:rsidRDefault="005150C8">
      <w:pPr>
        <w:spacing w:after="0"/>
        <w:ind w:left="120"/>
      </w:pP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5150C8" w:rsidRDefault="00B5350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мелодических фраз);</w:t>
      </w:r>
      <w:proofErr w:type="gramEnd"/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Детская музыка П.И. Чайковского, С.С. Прокофьева, Д.Б. </w:t>
      </w:r>
      <w:proofErr w:type="spellStart"/>
      <w:r>
        <w:rPr>
          <w:rFonts w:ascii="Times New Roman" w:hAnsi="Times New Roman"/>
          <w:color w:val="000000"/>
          <w:sz w:val="28"/>
        </w:rPr>
        <w:t>Кабалевского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других композиторов. Понятие жанра. Песня, танец, марш.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жанра;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Оркестр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роли дирижёра,«Я – дирижёр» – игра-имитация дирижёрских жестов во время звучания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инструменты. Фортепиано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5150C8" w:rsidRDefault="00B5350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Предки современной флейты. Легенда о нимфе </w:t>
      </w:r>
      <w:proofErr w:type="spellStart"/>
      <w:r>
        <w:rPr>
          <w:rFonts w:ascii="Times New Roman" w:hAnsi="Times New Roman"/>
          <w:color w:val="000000"/>
          <w:sz w:val="28"/>
        </w:rPr>
        <w:t>Сиринкс</w:t>
      </w:r>
      <w:proofErr w:type="spellEnd"/>
      <w:r>
        <w:rPr>
          <w:rFonts w:ascii="Times New Roman" w:hAnsi="Times New Roman"/>
          <w:color w:val="000000"/>
          <w:sz w:val="28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>
        <w:rPr>
          <w:rFonts w:ascii="Times New Roman" w:hAnsi="Times New Roman"/>
          <w:color w:val="000000"/>
          <w:sz w:val="28"/>
        </w:rPr>
        <w:t>Эвридика</w:t>
      </w:r>
      <w:proofErr w:type="spellEnd"/>
      <w:r>
        <w:rPr>
          <w:rFonts w:ascii="Times New Roman" w:hAnsi="Times New Roman"/>
          <w:color w:val="000000"/>
          <w:sz w:val="28"/>
        </w:rPr>
        <w:t>» К.В. Глюка, «</w:t>
      </w:r>
      <w:proofErr w:type="spellStart"/>
      <w:r>
        <w:rPr>
          <w:rFonts w:ascii="Times New Roman" w:hAnsi="Times New Roman"/>
          <w:color w:val="000000"/>
          <w:sz w:val="28"/>
        </w:rPr>
        <w:t>Сиринкс</w:t>
      </w:r>
      <w:proofErr w:type="spellEnd"/>
      <w:r>
        <w:rPr>
          <w:rFonts w:ascii="Times New Roman" w:hAnsi="Times New Roman"/>
          <w:color w:val="000000"/>
          <w:sz w:val="28"/>
        </w:rPr>
        <w:t>» К. Дебюсси).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Жанры камерной инструментальной музыки: этюд, пьеса. Альбом. Цикл. Сюита. Соната. Квартет.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</w:rPr>
        <w:t>дирижирование</w:t>
      </w:r>
      <w:proofErr w:type="spellEnd"/>
      <w:r>
        <w:rPr>
          <w:rFonts w:ascii="Times New Roman" w:hAnsi="Times New Roman"/>
          <w:color w:val="000000"/>
          <w:sz w:val="28"/>
        </w:rPr>
        <w:t>» оркестром;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формы;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5150C8" w:rsidRDefault="005150C8">
      <w:pPr>
        <w:spacing w:after="0"/>
        <w:ind w:left="120"/>
      </w:pPr>
    </w:p>
    <w:p w:rsidR="005150C8" w:rsidRDefault="00B535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5150C8" w:rsidRDefault="005150C8">
      <w:pPr>
        <w:spacing w:after="0"/>
        <w:ind w:left="120"/>
      </w:pP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>
        <w:rPr>
          <w:rFonts w:ascii="Times New Roman" w:hAnsi="Times New Roman"/>
          <w:color w:val="000000"/>
          <w:sz w:val="28"/>
        </w:rPr>
        <w:t>обучающимися</w:t>
      </w:r>
      <w:proofErr w:type="gramEnd"/>
      <w:r>
        <w:rPr>
          <w:rFonts w:ascii="Times New Roman" w:hAnsi="Times New Roman"/>
          <w:color w:val="000000"/>
          <w:sz w:val="28"/>
        </w:rPr>
        <w:t xml:space="preserve"> психологической связи </w:t>
      </w:r>
      <w:r>
        <w:rPr>
          <w:rFonts w:ascii="Times New Roman" w:hAnsi="Times New Roman"/>
          <w:color w:val="000000"/>
          <w:sz w:val="28"/>
        </w:rPr>
        <w:lastRenderedPageBreak/>
        <w:t xml:space="preserve">музыкального искусства и внутреннего мира человека. Основным 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>
        <w:rPr>
          <w:rFonts w:ascii="Times New Roman" w:hAnsi="Times New Roman"/>
          <w:color w:val="000000"/>
          <w:sz w:val="28"/>
        </w:rPr>
        <w:t>сопереживанию</w:t>
      </w:r>
      <w:proofErr w:type="gramEnd"/>
      <w:r>
        <w:rPr>
          <w:rFonts w:ascii="Times New Roman" w:hAnsi="Times New Roman"/>
          <w:color w:val="000000"/>
          <w:sz w:val="28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5150C8" w:rsidRDefault="00B5350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lastRenderedPageBreak/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Музыкальные портреты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</w:t>
      </w:r>
      <w:proofErr w:type="spellStart"/>
      <w:r>
        <w:rPr>
          <w:rFonts w:ascii="Times New Roman" w:hAnsi="Times New Roman"/>
          <w:color w:val="000000"/>
          <w:sz w:val="28"/>
        </w:rPr>
        <w:t>харáктерное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исполнение песни – портретной зарисовки;</w:t>
      </w:r>
    </w:p>
    <w:p w:rsidR="005150C8" w:rsidRDefault="00B5350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</w:t>
      </w:r>
      <w:proofErr w:type="spellStart"/>
      <w:r>
        <w:rPr>
          <w:rFonts w:ascii="Times New Roman" w:hAnsi="Times New Roman"/>
          <w:color w:val="000000"/>
          <w:sz w:val="28"/>
        </w:rPr>
        <w:t>дирижирование</w:t>
      </w:r>
      <w:proofErr w:type="spellEnd"/>
      <w:r>
        <w:rPr>
          <w:rFonts w:ascii="Times New Roman" w:hAnsi="Times New Roman"/>
          <w:color w:val="000000"/>
          <w:sz w:val="28"/>
        </w:rPr>
        <w:t>» фрагментами произведений;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запись </w:t>
      </w:r>
      <w:proofErr w:type="spellStart"/>
      <w:r>
        <w:rPr>
          <w:rFonts w:ascii="Times New Roman" w:hAnsi="Times New Roman"/>
          <w:color w:val="000000"/>
          <w:sz w:val="28"/>
        </w:rPr>
        <w:t>видеооткрытки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танец-игра;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рефлексия собственного эмоционального состояния после </w:t>
      </w:r>
      <w:proofErr w:type="spellStart"/>
      <w:r>
        <w:rPr>
          <w:rFonts w:ascii="Times New Roman" w:hAnsi="Times New Roman"/>
          <w:color w:val="000000"/>
          <w:sz w:val="28"/>
        </w:rPr>
        <w:t>участияв</w:t>
      </w:r>
      <w:proofErr w:type="spellEnd"/>
      <w:r>
        <w:rPr>
          <w:rFonts w:ascii="Times New Roman" w:hAnsi="Times New Roman"/>
          <w:color w:val="000000"/>
          <w:sz w:val="28"/>
        </w:rPr>
        <w:t xml:space="preserve"> танцевальных </w:t>
      </w:r>
      <w:proofErr w:type="gramStart"/>
      <w:r>
        <w:rPr>
          <w:rFonts w:ascii="Times New Roman" w:hAnsi="Times New Roman"/>
          <w:color w:val="000000"/>
          <w:sz w:val="28"/>
        </w:rPr>
        <w:t>композициях</w:t>
      </w:r>
      <w:proofErr w:type="gramEnd"/>
      <w:r>
        <w:rPr>
          <w:rFonts w:ascii="Times New Roman" w:hAnsi="Times New Roman"/>
          <w:color w:val="000000"/>
          <w:sz w:val="28"/>
        </w:rPr>
        <w:t xml:space="preserve"> и импровизациях;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ритмическая импровизация в стиле определённого танцевального жанра;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Военная тема в музыкальном искусстве. </w:t>
      </w:r>
      <w:proofErr w:type="gramStart"/>
      <w:r>
        <w:rPr>
          <w:rFonts w:ascii="Times New Roman" w:hAnsi="Times New Roman"/>
          <w:color w:val="000000"/>
          <w:sz w:val="28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>
        <w:rPr>
          <w:rFonts w:ascii="Times New Roman" w:hAnsi="Times New Roman"/>
          <w:color w:val="000000"/>
          <w:sz w:val="28"/>
        </w:rPr>
        <w:t xml:space="preserve"> Песни Великой Отечественной войны – песни Великой Победы.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программная ритмическая или инструментальная импровизация «Поезд», «Космический корабль».</w:t>
      </w:r>
    </w:p>
    <w:p w:rsidR="005150C8" w:rsidRDefault="005150C8">
      <w:pPr>
        <w:spacing w:after="0"/>
        <w:ind w:left="120"/>
      </w:pPr>
    </w:p>
    <w:p w:rsidR="005150C8" w:rsidRDefault="00B535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5150C8" w:rsidRDefault="005150C8">
      <w:pPr>
        <w:spacing w:after="0"/>
        <w:ind w:left="120"/>
      </w:pP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>
        <w:rPr>
          <w:rFonts w:ascii="Times New Roman" w:hAnsi="Times New Roman"/>
          <w:color w:val="000000"/>
          <w:sz w:val="28"/>
        </w:rPr>
        <w:t>Кабалевским</w:t>
      </w:r>
      <w:proofErr w:type="spellEnd"/>
      <w:r>
        <w:rPr>
          <w:rFonts w:ascii="Times New Roman" w:hAnsi="Times New Roman"/>
          <w:color w:val="000000"/>
          <w:sz w:val="28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определение на слух тембров инструментов;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>
        <w:rPr>
          <w:rFonts w:ascii="Times New Roman" w:hAnsi="Times New Roman"/>
          <w:color w:val="000000"/>
          <w:sz w:val="28"/>
        </w:rPr>
        <w:t>духовых</w:t>
      </w:r>
      <w:proofErr w:type="gramEnd"/>
      <w:r>
        <w:rPr>
          <w:rFonts w:ascii="Times New Roman" w:hAnsi="Times New Roman"/>
          <w:color w:val="000000"/>
          <w:sz w:val="28"/>
        </w:rPr>
        <w:t>, ударных, струнных;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сравнение интонаций, жанров, ладов, инструментов других </w:t>
      </w:r>
      <w:proofErr w:type="spellStart"/>
      <w:r>
        <w:rPr>
          <w:rFonts w:ascii="Times New Roman" w:hAnsi="Times New Roman"/>
          <w:color w:val="000000"/>
          <w:sz w:val="28"/>
        </w:rPr>
        <w:t>народовс</w:t>
      </w:r>
      <w:proofErr w:type="spellEnd"/>
      <w:r>
        <w:rPr>
          <w:rFonts w:ascii="Times New Roman" w:hAnsi="Times New Roman"/>
          <w:color w:val="000000"/>
          <w:sz w:val="28"/>
        </w:rPr>
        <w:t xml:space="preserve"> фольклорными элементами народов России;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>
        <w:rPr>
          <w:rFonts w:ascii="Times New Roman" w:hAnsi="Times New Roman"/>
          <w:color w:val="000000"/>
          <w:sz w:val="28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>
        <w:rPr>
          <w:rFonts w:ascii="Times New Roman" w:hAnsi="Times New Roman"/>
          <w:color w:val="000000"/>
          <w:sz w:val="28"/>
        </w:rPr>
        <w:t>сальса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босса-нова и другие). </w:t>
      </w:r>
      <w:proofErr w:type="gramEnd"/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>
        <w:rPr>
          <w:rFonts w:ascii="Times New Roman" w:hAnsi="Times New Roman"/>
          <w:color w:val="000000"/>
          <w:sz w:val="28"/>
        </w:rPr>
        <w:t>духовых</w:t>
      </w:r>
      <w:proofErr w:type="gramEnd"/>
      <w:r>
        <w:rPr>
          <w:rFonts w:ascii="Times New Roman" w:hAnsi="Times New Roman"/>
          <w:color w:val="000000"/>
          <w:sz w:val="28"/>
        </w:rPr>
        <w:t>, ударных, струнных;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5150C8" w:rsidRDefault="005150C8">
      <w:pPr>
        <w:spacing w:after="0"/>
        <w:ind w:left="120"/>
      </w:pPr>
    </w:p>
    <w:p w:rsidR="005150C8" w:rsidRDefault="00B535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</w:p>
    <w:p w:rsidR="005150C8" w:rsidRDefault="005150C8">
      <w:pPr>
        <w:spacing w:after="0"/>
        <w:ind w:left="120"/>
      </w:pP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Содержание: Колокола. Колокольные звоны (благовест, трезвон и другие). Звонарские приговорки. </w:t>
      </w:r>
      <w:proofErr w:type="spellStart"/>
      <w:r>
        <w:rPr>
          <w:rFonts w:ascii="Times New Roman" w:hAnsi="Times New Roman"/>
          <w:color w:val="000000"/>
          <w:sz w:val="28"/>
        </w:rPr>
        <w:t>Колокольность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музыке русских композиторов.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обобщение жизненного опыта, связанного со звучанием колоколов;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слушание музыки русских композиторов с ярко выраженным изобразительным элементом </w:t>
      </w:r>
      <w:proofErr w:type="spellStart"/>
      <w:r>
        <w:rPr>
          <w:rFonts w:ascii="Times New Roman" w:hAnsi="Times New Roman"/>
          <w:color w:val="000000"/>
          <w:sz w:val="28"/>
        </w:rPr>
        <w:t>колокольности</w:t>
      </w:r>
      <w:proofErr w:type="spellEnd"/>
      <w:r>
        <w:rPr>
          <w:rFonts w:ascii="Times New Roman" w:hAnsi="Times New Roman"/>
          <w:color w:val="000000"/>
          <w:sz w:val="28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5150C8" w:rsidRDefault="00B5350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ритмические и артикуляционные упражнения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основе звонарских приговорок;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Инструментальная музыка в церкви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слушание органной музыки И.С. Баха;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звуковое исследование – исполнение (учителем) на синтезаторе знакомых музыкальных произведений тембром органа;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>
        <w:rPr>
          <w:rFonts w:ascii="Times New Roman" w:hAnsi="Times New Roman"/>
          <w:color w:val="000000"/>
          <w:sz w:val="28"/>
        </w:rPr>
        <w:t>посвящённые</w:t>
      </w:r>
      <w:proofErr w:type="gramEnd"/>
      <w:r>
        <w:rPr>
          <w:rFonts w:ascii="Times New Roman" w:hAnsi="Times New Roman"/>
          <w:color w:val="000000"/>
          <w:sz w:val="28"/>
        </w:rPr>
        <w:t xml:space="preserve"> святым. Образы Христа, Богородицы.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>
        <w:rPr>
          <w:rFonts w:ascii="Times New Roman" w:hAnsi="Times New Roman"/>
          <w:color w:val="000000"/>
          <w:sz w:val="28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</w:t>
      </w:r>
      <w:proofErr w:type="gramStart"/>
      <w:r>
        <w:rPr>
          <w:rFonts w:ascii="Times New Roman" w:hAnsi="Times New Roman"/>
          <w:color w:val="000000"/>
          <w:sz w:val="28"/>
        </w:rPr>
        <w:t>:Р</w:t>
      </w:r>
      <w:proofErr w:type="gramEnd"/>
      <w:r>
        <w:rPr>
          <w:rFonts w:ascii="Times New Roman" w:hAnsi="Times New Roman"/>
          <w:color w:val="000000"/>
          <w:sz w:val="28"/>
        </w:rPr>
        <w:t>ождество, Троица, Пасха).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(с опорой на нотный текст), исполнение доступных вокальных произведений духовной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5150C8" w:rsidRDefault="005150C8">
      <w:pPr>
        <w:spacing w:after="0"/>
        <w:ind w:left="120"/>
      </w:pPr>
    </w:p>
    <w:p w:rsidR="005150C8" w:rsidRDefault="00B535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5150C8" w:rsidRDefault="005150C8">
      <w:pPr>
        <w:spacing w:after="0"/>
        <w:ind w:left="120"/>
      </w:pP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>
        <w:rPr>
          <w:rFonts w:ascii="Times New Roman" w:hAnsi="Times New Roman"/>
          <w:color w:val="000000"/>
          <w:sz w:val="28"/>
        </w:rPr>
        <w:t>постановки</w:t>
      </w:r>
      <w:proofErr w:type="gramEnd"/>
      <w:r>
        <w:rPr>
          <w:rFonts w:ascii="Times New Roman" w:hAnsi="Times New Roman"/>
          <w:color w:val="000000"/>
          <w:sz w:val="28"/>
        </w:rPr>
        <w:t xml:space="preserve"> силами обучающихся, посещение музыкальных театров, коллективный просмотр фильмов.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Характеры персонажей, отражённые в музыке. Тембр голоса. Соло. Хор, ансамбль.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видеопросмотр</w:t>
      </w:r>
      <w:proofErr w:type="spellEnd"/>
      <w:r>
        <w:rPr>
          <w:rFonts w:ascii="Times New Roman" w:hAnsi="Times New Roman"/>
          <w:color w:val="000000"/>
          <w:sz w:val="28"/>
        </w:rPr>
        <w:t xml:space="preserve"> музыкальной сказки;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разучивание и исполнение доступного фрагмента, обработки песни (хора из оперы);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«игра в дирижёра» – двигательная импровизация во время слушания оркестрового фрагмента музыкального спектакля;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>
        <w:rPr>
          <w:rFonts w:ascii="Times New Roman" w:hAnsi="Times New Roman"/>
          <w:color w:val="000000"/>
          <w:sz w:val="28"/>
        </w:rPr>
        <w:t>пропевание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>
        <w:rPr>
          <w:rFonts w:ascii="Times New Roman" w:hAnsi="Times New Roman"/>
          <w:color w:val="000000"/>
          <w:sz w:val="28"/>
        </w:rPr>
        <w:t>-К</w:t>
      </w:r>
      <w:proofErr w:type="gramEnd"/>
      <w:r>
        <w:rPr>
          <w:rFonts w:ascii="Times New Roman" w:hAnsi="Times New Roman"/>
          <w:color w:val="000000"/>
          <w:sz w:val="28"/>
        </w:rPr>
        <w:t xml:space="preserve">орсакова («Садко», «Сказка о царе </w:t>
      </w:r>
      <w:proofErr w:type="spellStart"/>
      <w:r>
        <w:rPr>
          <w:rFonts w:ascii="Times New Roman" w:hAnsi="Times New Roman"/>
          <w:color w:val="000000"/>
          <w:sz w:val="28"/>
        </w:rPr>
        <w:t>Салтане</w:t>
      </w:r>
      <w:proofErr w:type="spellEnd"/>
      <w:r>
        <w:rPr>
          <w:rFonts w:ascii="Times New Roman" w:hAnsi="Times New Roman"/>
          <w:color w:val="000000"/>
          <w:sz w:val="28"/>
        </w:rPr>
        <w:t xml:space="preserve">», «Снегурочка»), М.И. Глинки («Руслан и Людмила»), К.В. Глюка («Орфей и </w:t>
      </w:r>
      <w:proofErr w:type="spellStart"/>
      <w:r>
        <w:rPr>
          <w:rFonts w:ascii="Times New Roman" w:hAnsi="Times New Roman"/>
          <w:color w:val="000000"/>
          <w:sz w:val="28"/>
        </w:rPr>
        <w:t>Эвридика</w:t>
      </w:r>
      <w:proofErr w:type="spellEnd"/>
      <w:r>
        <w:rPr>
          <w:rFonts w:ascii="Times New Roman" w:hAnsi="Times New Roman"/>
          <w:color w:val="000000"/>
          <w:sz w:val="28"/>
        </w:rPr>
        <w:t>»), Дж. Верди и других композиторов).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рисунок обложки для либретто опер и балетов;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вокализация, </w:t>
      </w:r>
      <w:proofErr w:type="spellStart"/>
      <w:r>
        <w:rPr>
          <w:rFonts w:ascii="Times New Roman" w:hAnsi="Times New Roman"/>
          <w:color w:val="000000"/>
          <w:sz w:val="28"/>
        </w:rPr>
        <w:t>пропевание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музыкальных тем, пластическое интонирование оркестровых фрагментов;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>
        <w:rPr>
          <w:rFonts w:ascii="Times New Roman" w:hAnsi="Times New Roman"/>
          <w:color w:val="000000"/>
          <w:sz w:val="28"/>
        </w:rPr>
        <w:t>виртуальныйквест</w:t>
      </w:r>
      <w:proofErr w:type="spellEnd"/>
      <w:r>
        <w:rPr>
          <w:rFonts w:ascii="Times New Roman" w:hAnsi="Times New Roman"/>
          <w:color w:val="000000"/>
          <w:sz w:val="28"/>
        </w:rPr>
        <w:t xml:space="preserve"> по музыкальному театру.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Патриотическая и народная тема в театре и кино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>
        <w:rPr>
          <w:rFonts w:ascii="Times New Roman" w:hAnsi="Times New Roman"/>
          <w:color w:val="000000"/>
          <w:sz w:val="28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диалог с учителем;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5150C8" w:rsidRDefault="00B5350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5150C8" w:rsidRDefault="005150C8">
      <w:pPr>
        <w:spacing w:after="0"/>
        <w:ind w:left="120"/>
      </w:pPr>
    </w:p>
    <w:p w:rsidR="005150C8" w:rsidRDefault="00B535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5150C8" w:rsidRDefault="005150C8">
      <w:pPr>
        <w:spacing w:after="0"/>
        <w:ind w:left="120"/>
      </w:pP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>
        <w:rPr>
          <w:rFonts w:ascii="Times New Roman" w:hAnsi="Times New Roman"/>
          <w:color w:val="000000"/>
          <w:sz w:val="28"/>
        </w:rPr>
        <w:t>фри-джаза</w:t>
      </w:r>
      <w:proofErr w:type="gramEnd"/>
      <w:r>
        <w:rPr>
          <w:rFonts w:ascii="Times New Roman" w:hAnsi="Times New Roman"/>
          <w:color w:val="000000"/>
          <w:sz w:val="28"/>
        </w:rPr>
        <w:t xml:space="preserve">, от </w:t>
      </w:r>
      <w:proofErr w:type="spellStart"/>
      <w:r>
        <w:rPr>
          <w:rFonts w:ascii="Times New Roman" w:hAnsi="Times New Roman"/>
          <w:color w:val="000000"/>
          <w:sz w:val="28"/>
        </w:rPr>
        <w:t>эмбиента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lastRenderedPageBreak/>
        <w:t>Современные обработки классической музыки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Джаз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Особенности джаза: </w:t>
      </w:r>
      <w:proofErr w:type="spellStart"/>
      <w:r>
        <w:rPr>
          <w:rFonts w:ascii="Times New Roman" w:hAnsi="Times New Roman"/>
          <w:color w:val="000000"/>
          <w:sz w:val="28"/>
        </w:rPr>
        <w:t>импровизационность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>
        <w:rPr>
          <w:rFonts w:ascii="Times New Roman" w:hAnsi="Times New Roman"/>
          <w:color w:val="000000"/>
          <w:sz w:val="28"/>
        </w:rPr>
        <w:t>плейлиста</w:t>
      </w:r>
      <w:proofErr w:type="spellEnd"/>
      <w:r>
        <w:rPr>
          <w:rFonts w:ascii="Times New Roman" w:hAnsi="Times New Roman"/>
          <w:color w:val="000000"/>
          <w:sz w:val="28"/>
        </w:rPr>
        <w:t>, коллекции записей джазовых музыкантов.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составление </w:t>
      </w:r>
      <w:proofErr w:type="spellStart"/>
      <w:r>
        <w:rPr>
          <w:rFonts w:ascii="Times New Roman" w:hAnsi="Times New Roman"/>
          <w:color w:val="000000"/>
          <w:sz w:val="28"/>
        </w:rPr>
        <w:t>плейлиста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коллекции записей современной музыки для </w:t>
      </w:r>
      <w:proofErr w:type="gramStart"/>
      <w:r>
        <w:rPr>
          <w:rFonts w:ascii="Times New Roman" w:hAnsi="Times New Roman"/>
          <w:color w:val="000000"/>
          <w:sz w:val="28"/>
        </w:rPr>
        <w:t>друзей-других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>
        <w:rPr>
          <w:rFonts w:ascii="Times New Roman" w:hAnsi="Times New Roman"/>
          <w:color w:val="000000"/>
          <w:sz w:val="28"/>
        </w:rPr>
        <w:t>готовыми</w:t>
      </w:r>
      <w:proofErr w:type="gramEnd"/>
      <w:r>
        <w:rPr>
          <w:rFonts w:ascii="Times New Roman" w:hAnsi="Times New Roman"/>
          <w:color w:val="000000"/>
          <w:sz w:val="28"/>
        </w:rPr>
        <w:t xml:space="preserve"> семплами (например, </w:t>
      </w:r>
      <w:proofErr w:type="spellStart"/>
      <w:r>
        <w:rPr>
          <w:rFonts w:ascii="Times New Roman" w:hAnsi="Times New Roman"/>
          <w:color w:val="000000"/>
          <w:sz w:val="28"/>
        </w:rPr>
        <w:t>GarageBand</w:t>
      </w:r>
      <w:proofErr w:type="spellEnd"/>
      <w:r>
        <w:rPr>
          <w:rFonts w:ascii="Times New Roman" w:hAnsi="Times New Roman"/>
          <w:color w:val="000000"/>
          <w:sz w:val="28"/>
        </w:rPr>
        <w:t>).</w:t>
      </w:r>
    </w:p>
    <w:p w:rsidR="005150C8" w:rsidRDefault="005150C8">
      <w:pPr>
        <w:spacing w:after="0"/>
        <w:ind w:left="120"/>
      </w:pPr>
    </w:p>
    <w:p w:rsidR="005150C8" w:rsidRDefault="00B535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5150C8" w:rsidRDefault="005150C8">
      <w:pPr>
        <w:spacing w:after="0"/>
        <w:ind w:left="120"/>
      </w:pP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артикуляционные упражнения, разучивание и исполнение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песен с использованием звукоподражательных элементов, шумовых звуков.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Звукоряд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элементами нотной записи;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по нотной записи, определение на слух звукоряда в отличие от других последовательностей звуков;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Интонация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вокальных упражнений, песен, вокальные и инструментальные импровизации на основе данных интонаций;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150C8" w:rsidRDefault="00B5350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>
        <w:rPr>
          <w:rFonts w:ascii="Times New Roman" w:hAnsi="Times New Roman"/>
          <w:color w:val="000000"/>
          <w:sz w:val="28"/>
        </w:rPr>
        <w:t>ритмослогов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5150C8" w:rsidRDefault="00B5350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игра «Ритмическое эхо», </w:t>
      </w:r>
      <w:proofErr w:type="spellStart"/>
      <w:r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>
        <w:rPr>
          <w:rFonts w:ascii="Times New Roman" w:hAnsi="Times New Roman"/>
          <w:color w:val="000000"/>
          <w:sz w:val="28"/>
        </w:rPr>
        <w:t>ритмослогов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Размер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ритмические упражнения</w:t>
      </w:r>
      <w:proofErr w:type="gramEnd"/>
      <w:r>
        <w:rPr>
          <w:rFonts w:ascii="Times New Roman" w:hAnsi="Times New Roman"/>
          <w:color w:val="000000"/>
          <w:sz w:val="28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мелодий в размерах 2/4, 3/4, 4/4; вокальная и инструментальная импровизация в заданном размере.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исполнение вокальных и </w:t>
      </w:r>
      <w:proofErr w:type="gramStart"/>
      <w:r>
        <w:rPr>
          <w:rFonts w:ascii="Times New Roman" w:hAnsi="Times New Roman"/>
          <w:color w:val="000000"/>
          <w:sz w:val="28"/>
        </w:rPr>
        <w:t>ритмических упражнений</w:t>
      </w:r>
      <w:proofErr w:type="gramEnd"/>
      <w:r>
        <w:rPr>
          <w:rFonts w:ascii="Times New Roman" w:hAnsi="Times New Roman"/>
          <w:color w:val="000000"/>
          <w:sz w:val="28"/>
        </w:rPr>
        <w:t>, песен с ярко выраженными динамическими, темповыми, штриховыми красками;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 xml:space="preserve">вариативно: исполнение на клавишных или духовых инструментах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мелодий с ярко выраженными динамическими, темповыми, штриховыми красками; исполнительская интерпретация на основе их изменения. Составление музыкального словаря.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понятий «</w:t>
      </w:r>
      <w:proofErr w:type="gramStart"/>
      <w:r>
        <w:rPr>
          <w:rFonts w:ascii="Times New Roman" w:hAnsi="Times New Roman"/>
          <w:color w:val="000000"/>
          <w:sz w:val="28"/>
        </w:rPr>
        <w:t>выше-ниже</w:t>
      </w:r>
      <w:proofErr w:type="gramEnd"/>
      <w:r>
        <w:rPr>
          <w:rFonts w:ascii="Times New Roman" w:hAnsi="Times New Roman"/>
          <w:color w:val="000000"/>
          <w:sz w:val="28"/>
        </w:rPr>
        <w:t>»;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кратких мелодий по нотам; выполнение упражнений на виртуальной клавиатуре.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Мелодия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Мотив, музыкальная фраза. </w:t>
      </w:r>
      <w:proofErr w:type="spellStart"/>
      <w:r>
        <w:rPr>
          <w:rFonts w:ascii="Times New Roman" w:hAnsi="Times New Roman"/>
          <w:color w:val="000000"/>
          <w:sz w:val="28"/>
        </w:rPr>
        <w:t>Поступенное</w:t>
      </w:r>
      <w:proofErr w:type="spellEnd"/>
      <w:r>
        <w:rPr>
          <w:rFonts w:ascii="Times New Roman" w:hAnsi="Times New Roman"/>
          <w:color w:val="000000"/>
          <w:sz w:val="28"/>
        </w:rPr>
        <w:t>, плавное движение мелодии, скачки. Мелодический рисунок.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определение на слух, прослеживание по нотной записи мелодических рисунков с </w:t>
      </w:r>
      <w:proofErr w:type="spellStart"/>
      <w:r>
        <w:rPr>
          <w:rFonts w:ascii="Times New Roman" w:hAnsi="Times New Roman"/>
          <w:color w:val="000000"/>
          <w:sz w:val="28"/>
        </w:rPr>
        <w:t>поступенным</w:t>
      </w:r>
      <w:proofErr w:type="spellEnd"/>
      <w:r>
        <w:rPr>
          <w:rFonts w:ascii="Times New Roman" w:hAnsi="Times New Roman"/>
          <w:color w:val="000000"/>
          <w:sz w:val="28"/>
        </w:rPr>
        <w:t>, плавным движением, скачками, остановками;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исполнение, импровизация (вокальная или на </w:t>
      </w:r>
      <w:proofErr w:type="spellStart"/>
      <w:r>
        <w:rPr>
          <w:rFonts w:ascii="Times New Roman" w:hAnsi="Times New Roman"/>
          <w:color w:val="000000"/>
          <w:sz w:val="28"/>
        </w:rPr>
        <w:t>звуковысотных</w:t>
      </w:r>
      <w:proofErr w:type="spellEnd"/>
      <w:r>
        <w:rPr>
          <w:rFonts w:ascii="Times New Roman" w:hAnsi="Times New Roman"/>
          <w:color w:val="000000"/>
          <w:sz w:val="28"/>
        </w:rPr>
        <w:t xml:space="preserve"> музыкальных инструментах) различных мелодических рисунков;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различение простейших элементов музыкальной формы: вступление, заключение, проигрыш;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графической схемы;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Песня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Лад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Понятие лада. Семиступенные лады мажор и минор. Краска звучания. </w:t>
      </w:r>
      <w:proofErr w:type="spellStart"/>
      <w:r>
        <w:rPr>
          <w:rFonts w:ascii="Times New Roman" w:hAnsi="Times New Roman"/>
          <w:color w:val="000000"/>
          <w:sz w:val="28"/>
        </w:rPr>
        <w:t>Ступеневый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состав.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Пентатоника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знакомство с нотной записью во второй и малой октаве;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исполнение песен,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в которых присутствуют данные элементы.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5150C8" w:rsidRDefault="00B5350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</w:t>
      </w:r>
      <w:proofErr w:type="spellStart"/>
      <w:r>
        <w:rPr>
          <w:rFonts w:ascii="Times New Roman" w:hAnsi="Times New Roman"/>
          <w:color w:val="000000"/>
          <w:sz w:val="28"/>
        </w:rPr>
        <w:t>ритмослогами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>, мелодий и аккомпанементов в размере 6/8.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игра «устой – </w:t>
      </w:r>
      <w:proofErr w:type="spellStart"/>
      <w:r>
        <w:rPr>
          <w:rFonts w:ascii="Times New Roman" w:hAnsi="Times New Roman"/>
          <w:color w:val="000000"/>
          <w:sz w:val="28"/>
        </w:rPr>
        <w:t>неустой</w:t>
      </w:r>
      <w:proofErr w:type="spellEnd"/>
      <w:r>
        <w:rPr>
          <w:rFonts w:ascii="Times New Roman" w:hAnsi="Times New Roman"/>
          <w:color w:val="000000"/>
          <w:sz w:val="28"/>
        </w:rPr>
        <w:t>»;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упражнение на </w:t>
      </w:r>
      <w:proofErr w:type="spellStart"/>
      <w:r>
        <w:rPr>
          <w:rFonts w:ascii="Times New Roman" w:hAnsi="Times New Roman"/>
          <w:color w:val="000000"/>
          <w:sz w:val="28"/>
        </w:rPr>
        <w:t>допевание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неполной музыкальной фразы до тоники «Закончи музыкальную фразу»;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Интервалы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анализ </w:t>
      </w:r>
      <w:proofErr w:type="spellStart"/>
      <w:r>
        <w:rPr>
          <w:rFonts w:ascii="Times New Roman" w:hAnsi="Times New Roman"/>
          <w:color w:val="000000"/>
          <w:sz w:val="28"/>
        </w:rPr>
        <w:t>ступеневого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состава мажорной и минорной гаммы (тон-полутон);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песен с ярко </w:t>
      </w:r>
      <w:proofErr w:type="gramStart"/>
      <w:r>
        <w:rPr>
          <w:rFonts w:ascii="Times New Roman" w:hAnsi="Times New Roman"/>
          <w:color w:val="000000"/>
          <w:sz w:val="28"/>
        </w:rPr>
        <w:t>выраженной</w:t>
      </w:r>
      <w:proofErr w:type="gramEnd"/>
      <w:r>
        <w:rPr>
          <w:rFonts w:ascii="Times New Roman" w:hAnsi="Times New Roman"/>
          <w:color w:val="000000"/>
          <w:sz w:val="28"/>
        </w:rPr>
        <w:t xml:space="preserve"> характерной </w:t>
      </w:r>
      <w:proofErr w:type="spellStart"/>
      <w:r>
        <w:rPr>
          <w:rFonts w:ascii="Times New Roman" w:hAnsi="Times New Roman"/>
          <w:color w:val="000000"/>
          <w:sz w:val="28"/>
        </w:rPr>
        <w:t>интерваликой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мелодическом движении;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элементы </w:t>
      </w:r>
      <w:proofErr w:type="spellStart"/>
      <w:r>
        <w:rPr>
          <w:rFonts w:ascii="Times New Roman" w:hAnsi="Times New Roman"/>
          <w:color w:val="000000"/>
          <w:sz w:val="28"/>
        </w:rPr>
        <w:t>двухголосия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>
        <w:rPr>
          <w:rFonts w:ascii="Times New Roman" w:hAnsi="Times New Roman"/>
          <w:color w:val="000000"/>
          <w:sz w:val="28"/>
        </w:rPr>
        <w:t>досочинение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Гармония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>
        <w:rPr>
          <w:rFonts w:ascii="Times New Roman" w:hAnsi="Times New Roman"/>
          <w:color w:val="000000"/>
          <w:sz w:val="28"/>
        </w:rPr>
        <w:t>аккордовая</w:t>
      </w:r>
      <w:proofErr w:type="gramEnd"/>
      <w:r>
        <w:rPr>
          <w:rFonts w:ascii="Times New Roman" w:hAnsi="Times New Roman"/>
          <w:color w:val="000000"/>
          <w:sz w:val="28"/>
        </w:rPr>
        <w:t>, арпеджио.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>
        <w:rPr>
          <w:rFonts w:ascii="Times New Roman" w:hAnsi="Times New Roman"/>
          <w:color w:val="000000"/>
          <w:sz w:val="28"/>
        </w:rPr>
        <w:t>попевок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песен </w:t>
      </w:r>
      <w:proofErr w:type="spellStart"/>
      <w:r>
        <w:rPr>
          <w:rFonts w:ascii="Times New Roman" w:hAnsi="Times New Roman"/>
          <w:color w:val="000000"/>
          <w:sz w:val="28"/>
        </w:rPr>
        <w:t>смелодическимдвижениемпо</w:t>
      </w:r>
      <w:proofErr w:type="spellEnd"/>
      <w:r>
        <w:rPr>
          <w:rFonts w:ascii="Times New Roman" w:hAnsi="Times New Roman"/>
          <w:color w:val="000000"/>
          <w:sz w:val="28"/>
        </w:rPr>
        <w:t xml:space="preserve"> звукам аккордов;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вокальные упражнения с элементами </w:t>
      </w:r>
      <w:proofErr w:type="spellStart"/>
      <w:r>
        <w:rPr>
          <w:rFonts w:ascii="Times New Roman" w:hAnsi="Times New Roman"/>
          <w:color w:val="000000"/>
          <w:sz w:val="28"/>
        </w:rPr>
        <w:t>трёхголосия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Вариации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Содержание: Варьирование как принцип развития. Тема. Вариации.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>
        <w:rPr>
          <w:rFonts w:ascii="Times New Roman" w:hAnsi="Times New Roman"/>
          <w:color w:val="000000"/>
          <w:sz w:val="28"/>
        </w:rPr>
        <w:t>обучающихся</w:t>
      </w:r>
      <w:proofErr w:type="gramEnd"/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5150C8" w:rsidRDefault="005150C8">
      <w:pPr>
        <w:sectPr w:rsidR="005150C8">
          <w:pgSz w:w="11906" w:h="16383"/>
          <w:pgMar w:top="1134" w:right="850" w:bottom="1134" w:left="1701" w:header="720" w:footer="720" w:gutter="0"/>
          <w:cols w:space="720"/>
        </w:sectPr>
      </w:pPr>
    </w:p>
    <w:p w:rsidR="005150C8" w:rsidRDefault="00B53501">
      <w:pPr>
        <w:spacing w:after="0" w:line="264" w:lineRule="auto"/>
        <w:ind w:left="120"/>
        <w:jc w:val="both"/>
      </w:pPr>
      <w:bookmarkStart w:id="3" w:name="block-45342894"/>
      <w:bookmarkEnd w:id="2"/>
      <w:r>
        <w:rPr>
          <w:rFonts w:ascii="Times New Roman" w:hAnsi="Times New Roman"/>
          <w:color w:val="000000"/>
          <w:sz w:val="28"/>
        </w:rPr>
        <w:lastRenderedPageBreak/>
        <w:t xml:space="preserve">ПЛАНИРУЕМЫЕ РЕЗУЛЬТАТЫ ОСВОЕНИЯ ПРОГРАММЫ ПО МУЗЫКЕ НА УРОВНЕ НАЧАЛЬНОГО ОБЩЕГО ОБРАЗОВАНИЯ </w:t>
      </w:r>
    </w:p>
    <w:p w:rsidR="005150C8" w:rsidRDefault="005150C8">
      <w:pPr>
        <w:spacing w:after="0" w:line="264" w:lineRule="auto"/>
        <w:ind w:left="120"/>
        <w:jc w:val="both"/>
      </w:pP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5150C8" w:rsidRDefault="005150C8">
      <w:pPr>
        <w:spacing w:after="0" w:line="264" w:lineRule="auto"/>
        <w:ind w:left="120"/>
        <w:jc w:val="both"/>
      </w:pP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начального общего образования </w:t>
      </w:r>
      <w:proofErr w:type="gramStart"/>
      <w:r>
        <w:rPr>
          <w:rFonts w:ascii="Times New Roman" w:hAnsi="Times New Roman"/>
          <w:color w:val="000000"/>
          <w:sz w:val="28"/>
        </w:rPr>
        <w:t>у</w:t>
      </w:r>
      <w:proofErr w:type="gramEnd"/>
      <w:r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5150C8" w:rsidRDefault="005150C8">
      <w:pPr>
        <w:spacing w:after="0"/>
        <w:ind w:left="120"/>
      </w:pPr>
      <w:bookmarkStart w:id="4" w:name="_Toc139972685"/>
      <w:bookmarkEnd w:id="4"/>
    </w:p>
    <w:p w:rsidR="005150C8" w:rsidRDefault="005150C8">
      <w:pPr>
        <w:spacing w:after="0" w:line="264" w:lineRule="auto"/>
        <w:ind w:left="120"/>
        <w:jc w:val="both"/>
      </w:pP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5150C8" w:rsidRDefault="005150C8">
      <w:pPr>
        <w:spacing w:after="0" w:line="264" w:lineRule="auto"/>
        <w:ind w:left="120"/>
        <w:jc w:val="both"/>
      </w:pP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>
        <w:rPr>
          <w:rFonts w:ascii="Times New Roman" w:hAnsi="Times New Roman"/>
          <w:color w:val="000000"/>
          <w:sz w:val="28"/>
        </w:rPr>
        <w:t>подходящий</w:t>
      </w:r>
      <w:proofErr w:type="gramEnd"/>
      <w:r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текстовую, виде</w:t>
      </w:r>
      <w:proofErr w:type="gramStart"/>
      <w:r>
        <w:rPr>
          <w:rFonts w:ascii="Times New Roman" w:hAnsi="Times New Roman"/>
          <w:color w:val="000000"/>
          <w:sz w:val="28"/>
        </w:rPr>
        <w:t>о-</w:t>
      </w:r>
      <w:proofErr w:type="gramEnd"/>
      <w:r>
        <w:rPr>
          <w:rFonts w:ascii="Times New Roman" w:hAnsi="Times New Roman"/>
          <w:color w:val="000000"/>
          <w:sz w:val="28"/>
        </w:rPr>
        <w:t>, графическую, звуковую, информацию в соответствии с учебной задачей;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 музыкальные тексты (акустические и нотные</w:t>
      </w:r>
      <w:proofErr w:type="gramStart"/>
      <w:r>
        <w:rPr>
          <w:rFonts w:ascii="Times New Roman" w:hAnsi="Times New Roman"/>
          <w:color w:val="000000"/>
          <w:sz w:val="28"/>
        </w:rPr>
        <w:t>)п</w:t>
      </w:r>
      <w:proofErr w:type="gramEnd"/>
      <w:r>
        <w:rPr>
          <w:rFonts w:ascii="Times New Roman" w:hAnsi="Times New Roman"/>
          <w:color w:val="000000"/>
          <w:sz w:val="28"/>
        </w:rPr>
        <w:t>о предложенному учителем алгоритму;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стремиться к объединению усилий, эмоциональной </w:t>
      </w:r>
      <w:proofErr w:type="spellStart"/>
      <w:r>
        <w:rPr>
          <w:rFonts w:ascii="Times New Roman" w:hAnsi="Times New Roman"/>
          <w:color w:val="000000"/>
          <w:sz w:val="28"/>
        </w:rPr>
        <w:t>эмпатии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в ситуациях совместного восприятия, исполнения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переключаться между различными формами коллективной, </w:t>
      </w:r>
      <w:proofErr w:type="spellStart"/>
      <w:r>
        <w:rPr>
          <w:rFonts w:ascii="Times New Roman" w:hAnsi="Times New Roman"/>
          <w:color w:val="000000"/>
          <w:sz w:val="28"/>
        </w:rPr>
        <w:t>групповойи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формулировать краткосрочные и долгосрочные цели (</w:t>
      </w:r>
      <w:proofErr w:type="spellStart"/>
      <w:r>
        <w:rPr>
          <w:rFonts w:ascii="Times New Roman" w:hAnsi="Times New Roman"/>
          <w:color w:val="000000"/>
          <w:sz w:val="28"/>
        </w:rPr>
        <w:t>индивидуальныес</w:t>
      </w:r>
      <w:proofErr w:type="spellEnd"/>
      <w:r>
        <w:rPr>
          <w:rFonts w:ascii="Times New Roman" w:hAnsi="Times New Roman"/>
          <w:color w:val="000000"/>
          <w:sz w:val="28"/>
        </w:rPr>
        <w:t xml:space="preserve"> учётом участия в коллективных задачах) в стандартной (типовой) </w:t>
      </w:r>
      <w:proofErr w:type="spellStart"/>
      <w:r>
        <w:rPr>
          <w:rFonts w:ascii="Times New Roman" w:hAnsi="Times New Roman"/>
          <w:color w:val="000000"/>
          <w:sz w:val="28"/>
        </w:rPr>
        <w:t>ситуациина</w:t>
      </w:r>
      <w:proofErr w:type="spellEnd"/>
      <w:r>
        <w:rPr>
          <w:rFonts w:ascii="Times New Roman" w:hAnsi="Times New Roman"/>
          <w:color w:val="000000"/>
          <w:sz w:val="28"/>
        </w:rPr>
        <w:t xml:space="preserve"> основе предложенного формата планирования, распределения промежуточных шагов и сроков;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>
        <w:rPr>
          <w:rFonts w:ascii="Times New Roman" w:hAnsi="Times New Roman"/>
          <w:color w:val="000000"/>
          <w:sz w:val="28"/>
        </w:rPr>
        <w:t>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5150C8" w:rsidRDefault="005150C8">
      <w:pPr>
        <w:spacing w:after="0"/>
        <w:ind w:left="120"/>
      </w:pPr>
      <w:bookmarkStart w:id="5" w:name="_Toc139972686"/>
      <w:bookmarkEnd w:id="5"/>
    </w:p>
    <w:p w:rsidR="005150C8" w:rsidRDefault="005150C8">
      <w:pPr>
        <w:spacing w:after="0" w:line="264" w:lineRule="auto"/>
        <w:ind w:left="120"/>
        <w:jc w:val="both"/>
      </w:pPr>
    </w:p>
    <w:p w:rsidR="005150C8" w:rsidRDefault="00B53501">
      <w:pPr>
        <w:spacing w:after="0" w:line="264" w:lineRule="auto"/>
        <w:ind w:left="120"/>
        <w:jc w:val="both"/>
      </w:pPr>
      <w:r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5150C8" w:rsidRDefault="005150C8">
      <w:pPr>
        <w:spacing w:after="0" w:line="264" w:lineRule="auto"/>
        <w:ind w:left="120"/>
        <w:jc w:val="both"/>
      </w:pP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5150C8" w:rsidRDefault="005150C8">
      <w:pPr>
        <w:spacing w:after="0" w:line="264" w:lineRule="auto"/>
        <w:ind w:left="120"/>
        <w:jc w:val="both"/>
      </w:pPr>
    </w:p>
    <w:p w:rsidR="005150C8" w:rsidRDefault="00B53501">
      <w:pPr>
        <w:spacing w:after="0" w:line="264" w:lineRule="auto"/>
        <w:ind w:left="120"/>
        <w:jc w:val="both"/>
      </w:pPr>
      <w:proofErr w:type="gramStart"/>
      <w:r>
        <w:rPr>
          <w:rFonts w:ascii="Times New Roman" w:hAnsi="Times New Roman"/>
          <w:b/>
          <w:color w:val="000000"/>
          <w:sz w:val="28"/>
        </w:rPr>
        <w:t>Обучающиеся</w:t>
      </w:r>
      <w:proofErr w:type="gramEnd"/>
      <w:r>
        <w:rPr>
          <w:rFonts w:ascii="Times New Roman" w:hAnsi="Times New Roman"/>
          <w:b/>
          <w:color w:val="000000"/>
          <w:sz w:val="28"/>
        </w:rPr>
        <w:t>, освоившие основную образовательную программу по музыке: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с уважением относятся к достижениям отечественной музыкальной культуры;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1 «Народная музыка России»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группировать народные музыкальные инструменты по принципу </w:t>
      </w:r>
      <w:proofErr w:type="spellStart"/>
      <w:r>
        <w:rPr>
          <w:rFonts w:ascii="Times New Roman" w:hAnsi="Times New Roman"/>
          <w:color w:val="000000"/>
          <w:sz w:val="28"/>
        </w:rPr>
        <w:t>звукоизвлечения</w:t>
      </w:r>
      <w:proofErr w:type="spellEnd"/>
      <w:r>
        <w:rPr>
          <w:rFonts w:ascii="Times New Roman" w:hAnsi="Times New Roman"/>
          <w:color w:val="000000"/>
          <w:sz w:val="28"/>
        </w:rPr>
        <w:t>: духовые, ударные, струнные;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создавать ритмический аккомпанемент на </w:t>
      </w:r>
      <w:proofErr w:type="spellStart"/>
      <w:r>
        <w:rPr>
          <w:rFonts w:ascii="Times New Roman" w:hAnsi="Times New Roman"/>
          <w:color w:val="000000"/>
          <w:sz w:val="28"/>
        </w:rPr>
        <w:t>ударныхинструментахпри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исполнении народной песни;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2 «Классическая музыка»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</w:t>
      </w:r>
      <w:proofErr w:type="spellStart"/>
      <w:r>
        <w:rPr>
          <w:rFonts w:ascii="Times New Roman" w:hAnsi="Times New Roman"/>
          <w:color w:val="000000"/>
          <w:sz w:val="28"/>
        </w:rPr>
        <w:t>камерныеи</w:t>
      </w:r>
      <w:proofErr w:type="spellEnd"/>
      <w:r>
        <w:rPr>
          <w:rFonts w:ascii="Times New Roman" w:hAnsi="Times New Roman"/>
          <w:color w:val="000000"/>
          <w:sz w:val="28"/>
        </w:rPr>
        <w:t xml:space="preserve"> симфонические, вокальные и инструментальные), знать их разновидности, приводить примеры;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3 «Музыка в жизни человека»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>
        <w:rPr>
          <w:rFonts w:ascii="Times New Roman" w:hAnsi="Times New Roman"/>
          <w:color w:val="000000"/>
          <w:sz w:val="28"/>
        </w:rPr>
        <w:t>танцевальность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маршевость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(связь с движением), </w:t>
      </w:r>
      <w:proofErr w:type="spellStart"/>
      <w:r>
        <w:rPr>
          <w:rFonts w:ascii="Times New Roman" w:hAnsi="Times New Roman"/>
          <w:color w:val="000000"/>
          <w:sz w:val="28"/>
        </w:rPr>
        <w:t>декламационность</w:t>
      </w:r>
      <w:proofErr w:type="spellEnd"/>
      <w:r>
        <w:rPr>
          <w:rFonts w:ascii="Times New Roman" w:hAnsi="Times New Roman"/>
          <w:color w:val="000000"/>
          <w:sz w:val="28"/>
        </w:rPr>
        <w:t>, эпос (связь со словом);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осознавать собственные чувства и мысли, эстетические переживания, замечать </w:t>
      </w:r>
      <w:proofErr w:type="gramStart"/>
      <w:r>
        <w:rPr>
          <w:rFonts w:ascii="Times New Roman" w:hAnsi="Times New Roman"/>
          <w:color w:val="000000"/>
          <w:sz w:val="28"/>
        </w:rPr>
        <w:t>прекрасное</w:t>
      </w:r>
      <w:proofErr w:type="gramEnd"/>
      <w:r>
        <w:rPr>
          <w:rFonts w:ascii="Times New Roman" w:hAnsi="Times New Roman"/>
          <w:color w:val="000000"/>
          <w:sz w:val="28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4 «Музыка народов мира»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5 «Духовная музыка»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6 «Музыка театра и кино»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5150C8" w:rsidRDefault="00B5350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7 «Современная музыкальная культура»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К концу изучения модуля № 8 «Музыкальная грамота» </w:t>
      </w:r>
      <w:proofErr w:type="gramStart"/>
      <w:r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5150C8" w:rsidRDefault="00B5350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5150C8" w:rsidRDefault="00B53501">
      <w:pPr>
        <w:spacing w:after="0" w:line="264" w:lineRule="auto"/>
        <w:ind w:firstLine="600"/>
        <w:jc w:val="both"/>
      </w:pPr>
      <w:proofErr w:type="gramStart"/>
      <w:r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5150C8" w:rsidRDefault="00B53501">
      <w:pPr>
        <w:spacing w:after="0" w:line="264" w:lineRule="auto"/>
        <w:ind w:firstLine="600"/>
        <w:jc w:val="both"/>
      </w:pPr>
      <w:r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5150C8" w:rsidRDefault="005150C8">
      <w:pPr>
        <w:sectPr w:rsidR="005150C8">
          <w:pgSz w:w="11906" w:h="16383"/>
          <w:pgMar w:top="1134" w:right="850" w:bottom="1134" w:left="1701" w:header="720" w:footer="720" w:gutter="0"/>
          <w:cols w:space="720"/>
        </w:sectPr>
      </w:pPr>
    </w:p>
    <w:p w:rsidR="005150C8" w:rsidRDefault="00B53501">
      <w:pPr>
        <w:spacing w:after="0"/>
        <w:ind w:left="120"/>
      </w:pPr>
      <w:bookmarkStart w:id="6" w:name="block-45342895"/>
      <w:bookmarkEnd w:id="3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5150C8" w:rsidRDefault="00B535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646"/>
      </w:tblGrid>
      <w:tr w:rsidR="005150C8" w:rsidTr="00C73993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5150C8" w:rsidRDefault="005150C8">
            <w:pPr>
              <w:spacing w:after="0"/>
              <w:ind w:left="135"/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5150C8" w:rsidRDefault="005150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0C8" w:rsidRDefault="005150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0C8" w:rsidRDefault="005150C8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50C8" w:rsidRDefault="005150C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50C8" w:rsidRDefault="005150C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50C8" w:rsidRDefault="005150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0C8" w:rsidRDefault="005150C8"/>
        </w:tc>
      </w:tr>
      <w:tr w:rsidR="005150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5150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1.Народная музыка России</w:t>
            </w: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«Наш край» (То березка, то рябина…, муз.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Д.Б.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сл. А.Пришельца); «Моя Россия» (муз.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Г. Струве, сл. Н.Соловьёвой)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 xml:space="preserve"> кузнице», «Веселые гуси», «Скок, скок, молодой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дроздок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Земелюшка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-чернозем», «У кота-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воркота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Солдатушки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бравы ребятушки»;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В.Я.Шаинский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«Дважды два – четыре»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С.Прокофьев. Симфоническая сказка «Петя и Волк»; Н.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России: татарская народная песня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Энисэ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», якутская народная песня «Олененок»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0C8" w:rsidRDefault="005150C8"/>
        </w:tc>
      </w:tr>
      <w:tr w:rsidR="005150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2.Классическая музыка</w:t>
            </w: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Д.Кабалевский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песня о школе; П.И.Чайковский «Марш деревянных солдатиков», «Мама», «Песня жаворонка» из Детского альбома; Г. Дмитриев Вальс, 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Ребиков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«Медведь»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 Маршевая тема из финала Пятой симфонии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Флейта: И.С.Бах «Шутка», В.Моцарт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Эвридика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К.В. Глюка,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Сиринкс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 К. Дебюсси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Вокальная музыка: С.С. Прокофьев, стихи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 Марш «Афинские развалины», И.Брамс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0C8" w:rsidRDefault="005150C8"/>
        </w:tc>
      </w:tr>
      <w:tr w:rsidR="005150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3.Музыка в жизни человека</w:t>
            </w: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С.С. Прокофьев «Дождь и радуга», «Утро», «Вечер» из Детской музыки; утренний пейзаж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П.И.Чайковского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Э.Грига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Д.Б.Кабалевского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; музыка вечера - «Вечерняя сказка» А.И. Хачатуряна; «Колыбельная медведицы» сл. Яковлева,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муз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.Е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.П.Крылатова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; «Вечерняя музыка» В. Гаврилина; «Летний вечер тих и ясен…» на сл. Фета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Музыкальные портреты: песня «Болтунья» сл.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Спадавеккиа«Добрый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жук», песня из к/ф «Золушка», И. Дунаевский Полька; И.С. Бах «Волынка»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Бихлер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марш «Триумф победителей»; В. Соловьев-Седой Марш нахимовцев; песни, посвящённые Дню Победы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0C8" w:rsidRDefault="005150C8"/>
        </w:tc>
      </w:tr>
      <w:tr w:rsidR="005150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5150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1.Музыка народов мира</w:t>
            </w: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Певец своего народа: А. Хачатурян Андантино, «Подражание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народному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Гусейнли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сл. Т.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Муталлибова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«Мои цыплята»; Лезгинка, танец народов Кавказа; Лезгинка из балета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Теодоракис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0C8" w:rsidRDefault="005150C8"/>
        </w:tc>
      </w:tr>
      <w:tr w:rsidR="005150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2.Духовная музыка</w:t>
            </w: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«Утренняя молитва» и «В церкви»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Религиозные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:Р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ождественский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0C8" w:rsidRDefault="005150C8"/>
        </w:tc>
      </w:tr>
      <w:tr w:rsidR="005150C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3.Музыка театра и кино</w:t>
            </w: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5150C8" w:rsidRDefault="005150C8"/>
        </w:tc>
      </w:tr>
    </w:tbl>
    <w:p w:rsidR="005150C8" w:rsidRDefault="005150C8">
      <w:pPr>
        <w:sectPr w:rsidR="005150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50C8" w:rsidRDefault="00B53501">
      <w:pPr>
        <w:spacing w:after="0"/>
        <w:ind w:left="120"/>
      </w:pPr>
      <w:bookmarkStart w:id="7" w:name="block-4534289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5150C8" w:rsidRDefault="00B53501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2"/>
        <w:gridCol w:w="4434"/>
        <w:gridCol w:w="1215"/>
        <w:gridCol w:w="1841"/>
        <w:gridCol w:w="1910"/>
        <w:gridCol w:w="1347"/>
        <w:gridCol w:w="2221"/>
      </w:tblGrid>
      <w:tr w:rsidR="005150C8" w:rsidTr="00C73993">
        <w:trPr>
          <w:trHeight w:val="144"/>
          <w:tblCellSpacing w:w="20" w:type="nil"/>
        </w:trPr>
        <w:tc>
          <w:tcPr>
            <w:tcW w:w="105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5150C8" w:rsidRDefault="005150C8">
            <w:pPr>
              <w:spacing w:after="0"/>
              <w:ind w:left="135"/>
            </w:pPr>
          </w:p>
        </w:tc>
        <w:tc>
          <w:tcPr>
            <w:tcW w:w="442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:rsidR="005150C8" w:rsidRDefault="005150C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34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:rsidR="005150C8" w:rsidRDefault="005150C8">
            <w:pPr>
              <w:spacing w:after="0"/>
              <w:ind w:left="135"/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0C8" w:rsidRDefault="005150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0C8" w:rsidRDefault="005150C8"/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5150C8" w:rsidRDefault="005150C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5150C8" w:rsidRDefault="005150C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5150C8" w:rsidRDefault="005150C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0C8" w:rsidRDefault="005150C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5150C8" w:rsidRDefault="005150C8"/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Край, в котором ты живёшь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 w:rsidP="00C73993">
            <w:pPr>
              <w:spacing w:after="0"/>
              <w:ind w:left="135"/>
            </w:pPr>
            <w:r>
              <w:t>06.11.2024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Русский фольклор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</w:pPr>
            <w:r>
              <w:t>13.11.2024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C73993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C73993" w:rsidRDefault="00C739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C73993" w:rsidRDefault="00C739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3993" w:rsidRDefault="00C739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3993" w:rsidRDefault="00C739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3993" w:rsidRDefault="00C739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B53D7A">
            <w:pPr>
              <w:spacing w:after="0"/>
              <w:ind w:left="135"/>
            </w:pPr>
            <w:r>
              <w:t>20.11.2024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73993" w:rsidRDefault="00C73993">
            <w:pPr>
              <w:spacing w:after="0"/>
              <w:ind w:left="135"/>
            </w:pPr>
          </w:p>
        </w:tc>
      </w:tr>
      <w:tr w:rsidR="00C73993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C73993" w:rsidRDefault="00C739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C73993" w:rsidRDefault="00C739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Сказки, мифы и легенды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3993" w:rsidRDefault="00C739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3993" w:rsidRDefault="00C739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3993" w:rsidRDefault="00C739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B53D7A">
            <w:pPr>
              <w:spacing w:after="0"/>
              <w:ind w:left="135"/>
            </w:pPr>
            <w:r>
              <w:t>27.11.2024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73993" w:rsidRDefault="00C73993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 w:rsidP="00C739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 w:rsidP="00C739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Фольклор народов России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 w:rsidP="00C739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 w:rsidP="00C739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 w:rsidP="00C739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 w:rsidP="00C73993">
            <w:pPr>
              <w:spacing w:after="0"/>
              <w:ind w:left="135"/>
            </w:pPr>
            <w:r>
              <w:t>04.12.2024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 w:rsidP="00C73993">
            <w:pPr>
              <w:spacing w:after="0"/>
              <w:ind w:left="135"/>
            </w:pPr>
          </w:p>
        </w:tc>
      </w:tr>
      <w:tr w:rsidR="00C73993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Народные праздники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73993" w:rsidRDefault="00C73993" w:rsidP="00C73993">
            <w:pPr>
              <w:spacing w:after="0"/>
              <w:jc w:val="center"/>
            </w:pPr>
            <w:r>
              <w:t>11</w:t>
            </w:r>
            <w:r w:rsidRPr="00E43920"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  <w:ind w:left="135"/>
            </w:pPr>
          </w:p>
        </w:tc>
      </w:tr>
      <w:tr w:rsidR="00C73993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Композиторы – детям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73993" w:rsidRDefault="00C73993" w:rsidP="00C73993">
            <w:pPr>
              <w:spacing w:after="0"/>
              <w:jc w:val="center"/>
            </w:pPr>
            <w:r>
              <w:t>18</w:t>
            </w:r>
            <w:r w:rsidRPr="00E43920"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  <w:ind w:left="135"/>
            </w:pPr>
          </w:p>
        </w:tc>
      </w:tr>
      <w:tr w:rsidR="00C73993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Оркестр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</w:tcPr>
          <w:p w:rsidR="00C73993" w:rsidRDefault="00C73993" w:rsidP="00C73993">
            <w:pPr>
              <w:spacing w:after="0"/>
              <w:jc w:val="center"/>
            </w:pPr>
            <w:r>
              <w:t>25</w:t>
            </w:r>
            <w:r w:rsidRPr="00E43920">
              <w:t>.12.2024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73993" w:rsidRDefault="00C73993" w:rsidP="00C73993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инструменты. Флейта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</w:pPr>
            <w:r>
              <w:t>15.01.2025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Вокальная музыка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</w:pPr>
            <w:r>
              <w:t>22.01.2025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Инструментальная музыка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</w:pPr>
            <w:r>
              <w:t>29.01.2025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Русские композиторы-классики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</w:pPr>
            <w:r>
              <w:t>05.02.2025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Европейские композиторы-классики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</w:pPr>
            <w:r>
              <w:t>19.02.2025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пейзажи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</w:pPr>
            <w:r>
              <w:t>26.02.2025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Музыкальные портреты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</w:pPr>
            <w:r>
              <w:t>05.03.2025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Танцы, игры и веселье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 w:rsidP="00C73993">
            <w:pPr>
              <w:spacing w:after="0"/>
              <w:ind w:left="135"/>
            </w:pPr>
            <w:r>
              <w:t>12.03.2025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Какой же праздник без музыки?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</w:pPr>
            <w:r>
              <w:t>19.03.2025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Певец своего народа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</w:pPr>
            <w:r>
              <w:t>02.04.2025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19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</w:pPr>
            <w:r>
              <w:t>09.04.2025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ближнего зарубежья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</w:pPr>
            <w:r>
              <w:t>16.04.2025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</w:pPr>
            <w:r>
              <w:t>23.04.2025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Музыка стран дальнего зарубежья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</w:pPr>
            <w:r>
              <w:t>30.04.2025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Звучание храма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</w:pPr>
            <w:r>
              <w:t>07.05.2025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Религиозные праздники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</w:pPr>
            <w:r>
              <w:t>14.05.2025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1059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4425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[[Музыкальная сказка на сцене, на экране]</w:t>
            </w:r>
            <w:proofErr w:type="gramEnd"/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  <w:jc w:val="center"/>
            </w:pPr>
          </w:p>
        </w:tc>
        <w:tc>
          <w:tcPr>
            <w:tcW w:w="134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</w:pPr>
            <w:r>
              <w:t>21.05.2025</w:t>
            </w: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5150C8" w:rsidRDefault="005150C8">
            <w:pPr>
              <w:spacing w:after="0"/>
              <w:ind w:left="135"/>
            </w:pPr>
          </w:p>
        </w:tc>
      </w:tr>
      <w:tr w:rsidR="005150C8" w:rsidTr="00C73993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237" w:type="dxa"/>
            <w:tcMar>
              <w:top w:w="50" w:type="dxa"/>
              <w:left w:w="100" w:type="dxa"/>
            </w:tcMar>
            <w:vAlign w:val="center"/>
          </w:tcPr>
          <w:p w:rsidR="005150C8" w:rsidRDefault="00C73993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5150C8" w:rsidRDefault="00B53501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5150C8" w:rsidRDefault="005150C8"/>
        </w:tc>
      </w:tr>
    </w:tbl>
    <w:p w:rsidR="005150C8" w:rsidRDefault="005150C8">
      <w:pPr>
        <w:sectPr w:rsidR="005150C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5150C8" w:rsidRDefault="00B53501">
      <w:pPr>
        <w:spacing w:after="0"/>
        <w:ind w:left="120"/>
      </w:pPr>
      <w:bookmarkStart w:id="8" w:name="block-45342897"/>
      <w:bookmarkEnd w:id="7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5150C8" w:rsidRDefault="00B535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5150C8" w:rsidRDefault="005150C8">
      <w:pPr>
        <w:spacing w:after="0" w:line="480" w:lineRule="auto"/>
        <w:ind w:left="120"/>
      </w:pPr>
    </w:p>
    <w:p w:rsidR="005150C8" w:rsidRDefault="005150C8">
      <w:pPr>
        <w:spacing w:after="0" w:line="480" w:lineRule="auto"/>
        <w:ind w:left="120"/>
      </w:pPr>
    </w:p>
    <w:p w:rsidR="005150C8" w:rsidRDefault="005150C8">
      <w:pPr>
        <w:spacing w:after="0"/>
        <w:ind w:left="120"/>
      </w:pPr>
    </w:p>
    <w:p w:rsidR="005150C8" w:rsidRDefault="00B535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5150C8" w:rsidRDefault="005150C8">
      <w:pPr>
        <w:spacing w:after="0" w:line="480" w:lineRule="auto"/>
        <w:ind w:left="120"/>
      </w:pPr>
    </w:p>
    <w:p w:rsidR="005150C8" w:rsidRDefault="005150C8">
      <w:pPr>
        <w:spacing w:after="0"/>
        <w:ind w:left="120"/>
      </w:pPr>
    </w:p>
    <w:p w:rsidR="005150C8" w:rsidRDefault="00B53501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ЦИФРОВЫЕ ОБРАЗОВАТЕЛЬНЫЕ РЕСУРСЫ И РЕСУРСЫ СЕТИ ИНТЕРНЕТ</w:t>
      </w:r>
      <w:bookmarkEnd w:id="8"/>
    </w:p>
    <w:sectPr w:rsidR="005150C8" w:rsidSect="000C6650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5150C8"/>
    <w:rsid w:val="000C6650"/>
    <w:rsid w:val="00123AF8"/>
    <w:rsid w:val="005150C8"/>
    <w:rsid w:val="00966D85"/>
    <w:rsid w:val="00B53501"/>
    <w:rsid w:val="00C70FF5"/>
    <w:rsid w:val="00C73993"/>
    <w:rsid w:val="00D74E51"/>
    <w:rsid w:val="00DD167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0C6650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0C6650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0C665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73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7399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C739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7399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51</Pages>
  <Words>12477</Words>
  <Characters>71120</Characters>
  <Application>Microsoft Office Word</Application>
  <DocSecurity>0</DocSecurity>
  <Lines>592</Lines>
  <Paragraphs>166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Пользователь</cp:lastModifiedBy>
  <cp:revision>5</cp:revision>
  <cp:lastPrinted>2024-09-25T11:47:00Z</cp:lastPrinted>
  <dcterms:created xsi:type="dcterms:W3CDTF">2024-09-20T12:12:00Z</dcterms:created>
  <dcterms:modified xsi:type="dcterms:W3CDTF">2024-09-27T10:25:00Z</dcterms:modified>
</cp:coreProperties>
</file>